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9C" w:rsidRPr="00AF4B30" w:rsidRDefault="007D769C" w:rsidP="007D769C">
      <w:pPr>
        <w:pStyle w:val="NoSpacing"/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 w:rsidRPr="00AF4B30">
        <w:rPr>
          <w:rFonts w:asciiTheme="majorHAnsi" w:hAnsiTheme="majorHAnsi"/>
          <w:b/>
          <w:sz w:val="24"/>
        </w:rPr>
        <w:t>YWCA of Charleston</w:t>
      </w:r>
    </w:p>
    <w:p w:rsidR="007D769C" w:rsidRPr="00AF4B30" w:rsidRDefault="007D769C" w:rsidP="007D769C">
      <w:pPr>
        <w:pStyle w:val="NoSpacing"/>
        <w:jc w:val="center"/>
        <w:rPr>
          <w:rFonts w:asciiTheme="majorHAnsi" w:hAnsiTheme="majorHAnsi"/>
          <w:sz w:val="24"/>
        </w:rPr>
      </w:pPr>
      <w:r w:rsidRPr="00AF4B30">
        <w:rPr>
          <w:rFonts w:asciiTheme="majorHAnsi" w:hAnsiTheme="majorHAnsi"/>
          <w:sz w:val="24"/>
        </w:rPr>
        <w:t>Sojourner’s Shelter for Homeless Women and Families</w:t>
      </w:r>
    </w:p>
    <w:p w:rsidR="007D769C" w:rsidRPr="00AF4B30" w:rsidRDefault="007D769C" w:rsidP="007D769C">
      <w:pPr>
        <w:jc w:val="center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sz w:val="22"/>
          <w:szCs w:val="22"/>
        </w:rPr>
        <w:t>Job Description</w:t>
      </w:r>
    </w:p>
    <w:p w:rsidR="002A3F10" w:rsidRPr="00AF4B30" w:rsidRDefault="002A3F10" w:rsidP="002A3F10">
      <w:pPr>
        <w:rPr>
          <w:rFonts w:asciiTheme="majorHAnsi" w:hAnsiTheme="majorHAnsi"/>
          <w:sz w:val="22"/>
          <w:szCs w:val="22"/>
        </w:rPr>
      </w:pPr>
    </w:p>
    <w:p w:rsidR="002A3F10" w:rsidRPr="00647AE3" w:rsidRDefault="00D47C0A" w:rsidP="00ED736A">
      <w:p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b/>
          <w:sz w:val="22"/>
          <w:szCs w:val="22"/>
          <w:u w:val="single"/>
        </w:rPr>
        <w:t>JOB TITLE:</w:t>
      </w:r>
      <w:r w:rsidR="00C82964" w:rsidRPr="00AF4B30">
        <w:rPr>
          <w:rFonts w:asciiTheme="majorHAnsi" w:hAnsiTheme="majorHAnsi"/>
          <w:b/>
          <w:sz w:val="22"/>
          <w:szCs w:val="22"/>
        </w:rPr>
        <w:t xml:space="preserve">     </w:t>
      </w:r>
      <w:r w:rsidR="00647AE3" w:rsidRPr="00647AE3">
        <w:rPr>
          <w:rFonts w:asciiTheme="majorHAnsi" w:hAnsiTheme="majorHAnsi"/>
          <w:sz w:val="22"/>
          <w:szCs w:val="22"/>
        </w:rPr>
        <w:t xml:space="preserve">Children’s </w:t>
      </w:r>
      <w:r w:rsidR="002A3F10" w:rsidRPr="00647AE3">
        <w:rPr>
          <w:rFonts w:asciiTheme="majorHAnsi" w:hAnsiTheme="majorHAnsi"/>
          <w:sz w:val="22"/>
          <w:szCs w:val="22"/>
        </w:rPr>
        <w:t>Counselor</w:t>
      </w:r>
      <w:r w:rsidR="00C82964" w:rsidRPr="00647AE3">
        <w:rPr>
          <w:rFonts w:asciiTheme="majorHAnsi" w:hAnsiTheme="majorHAnsi"/>
          <w:sz w:val="22"/>
          <w:szCs w:val="22"/>
        </w:rPr>
        <w:t>/Program</w:t>
      </w:r>
      <w:r w:rsidR="00C82964" w:rsidRPr="00647AE3">
        <w:rPr>
          <w:rFonts w:asciiTheme="majorHAnsi" w:hAnsiTheme="majorHAnsi"/>
          <w:color w:val="C00000"/>
          <w:sz w:val="22"/>
          <w:szCs w:val="22"/>
        </w:rPr>
        <w:t xml:space="preserve"> </w:t>
      </w:r>
      <w:r w:rsidR="002A3F10" w:rsidRPr="00647AE3">
        <w:rPr>
          <w:rFonts w:asciiTheme="majorHAnsi" w:hAnsiTheme="majorHAnsi"/>
          <w:sz w:val="22"/>
          <w:szCs w:val="22"/>
        </w:rPr>
        <w:t>Coordinator</w:t>
      </w:r>
    </w:p>
    <w:p w:rsidR="002A3F10" w:rsidRPr="00647AE3" w:rsidRDefault="002A3F10" w:rsidP="00ED736A">
      <w:pPr>
        <w:jc w:val="both"/>
        <w:rPr>
          <w:rFonts w:asciiTheme="majorHAnsi" w:hAnsiTheme="majorHAnsi"/>
          <w:sz w:val="22"/>
          <w:szCs w:val="22"/>
        </w:rPr>
      </w:pPr>
    </w:p>
    <w:p w:rsidR="008D61BC" w:rsidRPr="00AF4B30" w:rsidRDefault="00AF4B30" w:rsidP="00AF4B30">
      <w:pPr>
        <w:ind w:hanging="720"/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b/>
          <w:sz w:val="22"/>
          <w:szCs w:val="22"/>
        </w:rPr>
        <w:tab/>
      </w:r>
      <w:r w:rsidR="00D47C0A" w:rsidRPr="00AF4B30">
        <w:rPr>
          <w:rFonts w:asciiTheme="majorHAnsi" w:hAnsiTheme="majorHAnsi"/>
          <w:b/>
          <w:sz w:val="22"/>
          <w:szCs w:val="22"/>
          <w:u w:val="single"/>
        </w:rPr>
        <w:t>JOB PURPOSE:</w:t>
      </w:r>
      <w:r w:rsidR="007D769C" w:rsidRPr="00AF4B30">
        <w:rPr>
          <w:rFonts w:asciiTheme="majorHAnsi" w:hAnsiTheme="majorHAnsi"/>
          <w:sz w:val="22"/>
          <w:szCs w:val="22"/>
        </w:rPr>
        <w:t xml:space="preserve"> </w:t>
      </w:r>
      <w:r w:rsidR="00630016" w:rsidRPr="00AF4B30">
        <w:rPr>
          <w:rFonts w:asciiTheme="majorHAnsi" w:hAnsiTheme="majorHAnsi"/>
          <w:sz w:val="22"/>
          <w:szCs w:val="22"/>
        </w:rPr>
        <w:t xml:space="preserve">Children’s </w:t>
      </w:r>
      <w:r w:rsidR="00CF7252">
        <w:rPr>
          <w:rFonts w:asciiTheme="majorHAnsi" w:hAnsiTheme="majorHAnsi"/>
          <w:sz w:val="22"/>
          <w:szCs w:val="22"/>
        </w:rPr>
        <w:t>Education and Enrichment/</w:t>
      </w:r>
      <w:r w:rsidR="00630016" w:rsidRPr="00AF4B30">
        <w:rPr>
          <w:rFonts w:asciiTheme="majorHAnsi" w:hAnsiTheme="majorHAnsi"/>
          <w:sz w:val="22"/>
          <w:szCs w:val="22"/>
        </w:rPr>
        <w:t xml:space="preserve">Homeless Outreach Program (CHOP). </w:t>
      </w:r>
      <w:r w:rsidR="00C82964" w:rsidRPr="00AF4B30">
        <w:rPr>
          <w:rFonts w:asciiTheme="majorHAnsi" w:hAnsiTheme="majorHAnsi"/>
          <w:sz w:val="22"/>
          <w:szCs w:val="22"/>
        </w:rPr>
        <w:t>Develop, implement,</w:t>
      </w:r>
      <w:r w:rsidR="00F5675B" w:rsidRPr="00AF4B30">
        <w:rPr>
          <w:rFonts w:asciiTheme="majorHAnsi" w:hAnsiTheme="majorHAnsi"/>
          <w:sz w:val="22"/>
          <w:szCs w:val="22"/>
        </w:rPr>
        <w:t xml:space="preserve"> </w:t>
      </w:r>
      <w:r w:rsidR="00C82964" w:rsidRPr="00AF4B30">
        <w:rPr>
          <w:rFonts w:asciiTheme="majorHAnsi" w:hAnsiTheme="majorHAnsi"/>
          <w:sz w:val="22"/>
          <w:szCs w:val="22"/>
        </w:rPr>
        <w:t xml:space="preserve">and </w:t>
      </w:r>
      <w:r w:rsidR="00F5675B" w:rsidRPr="00AF4B30">
        <w:rPr>
          <w:rFonts w:asciiTheme="majorHAnsi" w:hAnsiTheme="majorHAnsi"/>
          <w:sz w:val="22"/>
          <w:szCs w:val="22"/>
        </w:rPr>
        <w:t xml:space="preserve">evaluate </w:t>
      </w:r>
      <w:r w:rsidR="007102A2" w:rsidRPr="00AF4B30">
        <w:rPr>
          <w:rFonts w:asciiTheme="majorHAnsi" w:hAnsiTheme="majorHAnsi"/>
          <w:sz w:val="22"/>
          <w:szCs w:val="22"/>
        </w:rPr>
        <w:t>children</w:t>
      </w:r>
      <w:r w:rsidR="00630016" w:rsidRPr="00AF4B30">
        <w:rPr>
          <w:rFonts w:asciiTheme="majorHAnsi" w:hAnsiTheme="majorHAnsi"/>
          <w:sz w:val="22"/>
          <w:szCs w:val="22"/>
        </w:rPr>
        <w:t>’s</w:t>
      </w:r>
      <w:r w:rsidR="007102A2" w:rsidRPr="00AF4B30">
        <w:rPr>
          <w:rFonts w:asciiTheme="majorHAnsi" w:hAnsiTheme="majorHAnsi"/>
          <w:sz w:val="22"/>
          <w:szCs w:val="22"/>
        </w:rPr>
        <w:t xml:space="preserve"> </w:t>
      </w:r>
      <w:r w:rsidR="00F5675B" w:rsidRPr="00AF4B30">
        <w:rPr>
          <w:rFonts w:asciiTheme="majorHAnsi" w:hAnsiTheme="majorHAnsi"/>
          <w:sz w:val="22"/>
          <w:szCs w:val="22"/>
        </w:rPr>
        <w:t xml:space="preserve">educational </w:t>
      </w:r>
      <w:r w:rsidR="007102A2" w:rsidRPr="00AF4B30">
        <w:rPr>
          <w:rFonts w:asciiTheme="majorHAnsi" w:hAnsiTheme="majorHAnsi"/>
          <w:sz w:val="22"/>
          <w:szCs w:val="22"/>
        </w:rPr>
        <w:t xml:space="preserve">and enrichment </w:t>
      </w:r>
      <w:r w:rsidR="00F5675B" w:rsidRPr="00AF4B30">
        <w:rPr>
          <w:rFonts w:asciiTheme="majorHAnsi" w:hAnsiTheme="majorHAnsi"/>
          <w:sz w:val="22"/>
          <w:szCs w:val="22"/>
        </w:rPr>
        <w:t>program</w:t>
      </w:r>
      <w:r w:rsidR="007102A2" w:rsidRPr="00AF4B30">
        <w:rPr>
          <w:rFonts w:asciiTheme="majorHAnsi" w:hAnsiTheme="majorHAnsi"/>
          <w:sz w:val="22"/>
          <w:szCs w:val="22"/>
        </w:rPr>
        <w:t xml:space="preserve"> and </w:t>
      </w:r>
      <w:r w:rsidR="00C05BF6">
        <w:rPr>
          <w:rFonts w:asciiTheme="majorHAnsi" w:hAnsiTheme="majorHAnsi"/>
          <w:sz w:val="22"/>
          <w:szCs w:val="22"/>
        </w:rPr>
        <w:t>Children’s Homeless Outreach Program (CHOP). P</w:t>
      </w:r>
      <w:r w:rsidR="00A02787" w:rsidRPr="00AF4B30">
        <w:rPr>
          <w:rFonts w:asciiTheme="majorHAnsi" w:hAnsiTheme="majorHAnsi"/>
          <w:sz w:val="22"/>
          <w:szCs w:val="22"/>
        </w:rPr>
        <w:t xml:space="preserve">rovide brief counseling, referrals and linkage to community services and support to children </w:t>
      </w:r>
      <w:r w:rsidR="00C05BF6">
        <w:rPr>
          <w:rFonts w:asciiTheme="majorHAnsi" w:hAnsiTheme="majorHAnsi"/>
          <w:sz w:val="22"/>
          <w:szCs w:val="22"/>
        </w:rPr>
        <w:t xml:space="preserve">with </w:t>
      </w:r>
      <w:r w:rsidR="00A02787" w:rsidRPr="00AF4B30">
        <w:rPr>
          <w:rFonts w:asciiTheme="majorHAnsi" w:hAnsiTheme="majorHAnsi"/>
          <w:sz w:val="22"/>
          <w:szCs w:val="22"/>
        </w:rPr>
        <w:t>S</w:t>
      </w:r>
      <w:r w:rsidR="00630016" w:rsidRPr="00AF4B30">
        <w:rPr>
          <w:rFonts w:asciiTheme="majorHAnsi" w:hAnsiTheme="majorHAnsi"/>
          <w:sz w:val="22"/>
          <w:szCs w:val="22"/>
        </w:rPr>
        <w:t xml:space="preserve">erious Emotional </w:t>
      </w:r>
      <w:r w:rsidR="00FF108C" w:rsidRPr="00AF4B30">
        <w:rPr>
          <w:rFonts w:asciiTheme="majorHAnsi" w:hAnsiTheme="majorHAnsi"/>
          <w:sz w:val="22"/>
          <w:szCs w:val="22"/>
        </w:rPr>
        <w:t>Disturbance</w:t>
      </w:r>
      <w:r w:rsidR="00630016" w:rsidRPr="00AF4B30">
        <w:rPr>
          <w:rFonts w:asciiTheme="majorHAnsi" w:hAnsiTheme="majorHAnsi"/>
          <w:sz w:val="22"/>
          <w:szCs w:val="22"/>
        </w:rPr>
        <w:t xml:space="preserve"> </w:t>
      </w:r>
      <w:r w:rsidR="00A02787" w:rsidRPr="00AF4B30">
        <w:rPr>
          <w:rFonts w:asciiTheme="majorHAnsi" w:hAnsiTheme="majorHAnsi"/>
          <w:sz w:val="22"/>
          <w:szCs w:val="22"/>
        </w:rPr>
        <w:t>and their families who are experiencing homelessness, residing in one of the homeless shelters.</w:t>
      </w:r>
      <w:r w:rsidR="00D47C0A" w:rsidRPr="00AF4B30">
        <w:rPr>
          <w:rFonts w:asciiTheme="majorHAnsi" w:hAnsiTheme="majorHAnsi"/>
          <w:sz w:val="22"/>
          <w:szCs w:val="22"/>
        </w:rPr>
        <w:t xml:space="preserve"> </w:t>
      </w:r>
      <w:r w:rsidR="007D769C" w:rsidRPr="00AF4B30">
        <w:rPr>
          <w:rFonts w:asciiTheme="majorHAnsi" w:hAnsiTheme="majorHAnsi"/>
          <w:sz w:val="22"/>
          <w:szCs w:val="22"/>
        </w:rPr>
        <w:t xml:space="preserve"> </w:t>
      </w:r>
      <w:r w:rsidR="008D61BC" w:rsidRPr="00AF4B30">
        <w:rPr>
          <w:rFonts w:asciiTheme="majorHAnsi" w:hAnsiTheme="majorHAnsi"/>
          <w:sz w:val="22"/>
          <w:szCs w:val="22"/>
        </w:rPr>
        <w:t xml:space="preserve">  </w:t>
      </w:r>
    </w:p>
    <w:p w:rsidR="002A3F10" w:rsidRPr="00AF4B30" w:rsidRDefault="008D61BC" w:rsidP="00ED736A">
      <w:p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sz w:val="22"/>
          <w:szCs w:val="22"/>
        </w:rPr>
        <w:tab/>
      </w:r>
      <w:r w:rsidRPr="00AF4B30">
        <w:rPr>
          <w:rFonts w:asciiTheme="majorHAnsi" w:hAnsiTheme="majorHAnsi"/>
          <w:sz w:val="22"/>
          <w:szCs w:val="22"/>
        </w:rPr>
        <w:tab/>
      </w:r>
      <w:r w:rsidR="002A3F10" w:rsidRPr="00AF4B30">
        <w:rPr>
          <w:rFonts w:asciiTheme="majorHAnsi" w:hAnsiTheme="majorHAnsi"/>
          <w:sz w:val="22"/>
          <w:szCs w:val="22"/>
        </w:rPr>
        <w:tab/>
      </w:r>
      <w:r w:rsidR="002A3F10" w:rsidRPr="00AF4B30">
        <w:rPr>
          <w:rFonts w:asciiTheme="majorHAnsi" w:hAnsiTheme="majorHAnsi"/>
          <w:sz w:val="22"/>
          <w:szCs w:val="22"/>
        </w:rPr>
        <w:tab/>
      </w:r>
    </w:p>
    <w:p w:rsidR="00FC3196" w:rsidRPr="00AF4B30" w:rsidRDefault="00D47C0A" w:rsidP="00ED736A">
      <w:p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b/>
          <w:sz w:val="22"/>
          <w:szCs w:val="22"/>
          <w:u w:val="single"/>
        </w:rPr>
        <w:t>ACCOUNTABILITY:</w:t>
      </w:r>
      <w:r w:rsidR="00FC3196" w:rsidRPr="00AF4B30">
        <w:rPr>
          <w:rFonts w:asciiTheme="majorHAnsi" w:hAnsiTheme="majorHAnsi"/>
          <w:sz w:val="22"/>
          <w:szCs w:val="22"/>
        </w:rPr>
        <w:t xml:space="preserve"> Report</w:t>
      </w:r>
      <w:r w:rsidR="007D769C" w:rsidRPr="00AF4B30">
        <w:rPr>
          <w:rFonts w:asciiTheme="majorHAnsi" w:hAnsiTheme="majorHAnsi"/>
          <w:sz w:val="22"/>
          <w:szCs w:val="22"/>
        </w:rPr>
        <w:t>s</w:t>
      </w:r>
      <w:r w:rsidR="00FC3196" w:rsidRPr="00AF4B30">
        <w:rPr>
          <w:rFonts w:asciiTheme="majorHAnsi" w:hAnsiTheme="majorHAnsi"/>
          <w:sz w:val="22"/>
          <w:szCs w:val="22"/>
        </w:rPr>
        <w:t xml:space="preserve"> to Program Director</w:t>
      </w:r>
    </w:p>
    <w:p w:rsidR="007D769C" w:rsidRPr="00AF4B30" w:rsidRDefault="007D769C" w:rsidP="00ED736A">
      <w:pPr>
        <w:jc w:val="both"/>
        <w:rPr>
          <w:rFonts w:asciiTheme="majorHAnsi" w:hAnsiTheme="majorHAnsi"/>
          <w:sz w:val="22"/>
          <w:szCs w:val="22"/>
        </w:rPr>
      </w:pPr>
    </w:p>
    <w:p w:rsidR="007D769C" w:rsidRPr="00AF4B30" w:rsidRDefault="00D47C0A" w:rsidP="00ED736A">
      <w:p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b/>
          <w:sz w:val="22"/>
          <w:szCs w:val="22"/>
          <w:u w:val="single"/>
        </w:rPr>
        <w:t>STATUS:</w:t>
      </w:r>
      <w:r w:rsidR="007D769C" w:rsidRPr="00AF4B30">
        <w:rPr>
          <w:rFonts w:asciiTheme="majorHAnsi" w:hAnsiTheme="majorHAnsi"/>
          <w:sz w:val="22"/>
          <w:szCs w:val="22"/>
        </w:rPr>
        <w:t xml:space="preserve"> Exempt</w:t>
      </w:r>
    </w:p>
    <w:p w:rsidR="007D769C" w:rsidRPr="00AF4B30" w:rsidRDefault="007D769C" w:rsidP="00ED736A">
      <w:pPr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:rsidR="005E37DD" w:rsidRPr="00AF4B30" w:rsidRDefault="00D47C0A" w:rsidP="00ED736A">
      <w:pPr>
        <w:ind w:left="720" w:hanging="72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F4B30">
        <w:rPr>
          <w:rFonts w:asciiTheme="majorHAnsi" w:hAnsiTheme="majorHAnsi"/>
          <w:b/>
          <w:sz w:val="22"/>
          <w:szCs w:val="22"/>
          <w:u w:val="single"/>
        </w:rPr>
        <w:t xml:space="preserve">DUTIES AND RESPONSIBILITIES: </w:t>
      </w:r>
    </w:p>
    <w:p w:rsidR="00424B98" w:rsidRDefault="00630016" w:rsidP="00ED736A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sz w:val="22"/>
          <w:szCs w:val="22"/>
        </w:rPr>
        <w:t xml:space="preserve">Be committed to and follow the YWCA of Charleston Employee Handbook as well as the </w:t>
      </w:r>
      <w:r w:rsidR="00424B98" w:rsidRPr="00AF4B30">
        <w:rPr>
          <w:rFonts w:asciiTheme="majorHAnsi" w:hAnsiTheme="majorHAnsi"/>
          <w:sz w:val="22"/>
          <w:szCs w:val="22"/>
        </w:rPr>
        <w:t>R</w:t>
      </w:r>
      <w:r w:rsidRPr="00AF4B30">
        <w:rPr>
          <w:rFonts w:asciiTheme="majorHAnsi" w:hAnsiTheme="majorHAnsi"/>
          <w:sz w:val="22"/>
          <w:szCs w:val="22"/>
        </w:rPr>
        <w:t xml:space="preserve">ules, </w:t>
      </w:r>
      <w:r w:rsidR="00424B98" w:rsidRPr="00AF4B30">
        <w:rPr>
          <w:rFonts w:asciiTheme="majorHAnsi" w:hAnsiTheme="majorHAnsi"/>
          <w:sz w:val="22"/>
          <w:szCs w:val="22"/>
        </w:rPr>
        <w:t>P</w:t>
      </w:r>
      <w:r w:rsidRPr="00AF4B30">
        <w:rPr>
          <w:rFonts w:asciiTheme="majorHAnsi" w:hAnsiTheme="majorHAnsi"/>
          <w:sz w:val="22"/>
          <w:szCs w:val="22"/>
        </w:rPr>
        <w:t xml:space="preserve">rocedures and </w:t>
      </w:r>
      <w:r w:rsidR="00424B98" w:rsidRPr="00AF4B30">
        <w:rPr>
          <w:rFonts w:asciiTheme="majorHAnsi" w:hAnsiTheme="majorHAnsi"/>
          <w:sz w:val="22"/>
          <w:szCs w:val="22"/>
        </w:rPr>
        <w:t>P</w:t>
      </w:r>
      <w:r w:rsidRPr="00AF4B30">
        <w:rPr>
          <w:rFonts w:asciiTheme="majorHAnsi" w:hAnsiTheme="majorHAnsi"/>
          <w:sz w:val="22"/>
          <w:szCs w:val="22"/>
        </w:rPr>
        <w:t xml:space="preserve">rotocols governing the YWCA Sojourner’s </w:t>
      </w:r>
      <w:r w:rsidR="00424B98" w:rsidRPr="00AF4B30">
        <w:rPr>
          <w:rFonts w:asciiTheme="majorHAnsi" w:hAnsiTheme="majorHAnsi"/>
          <w:sz w:val="22"/>
          <w:szCs w:val="22"/>
        </w:rPr>
        <w:t xml:space="preserve">Shelter Program including, but not limited to, maintenance of professional boundaries with the clients and residents. </w:t>
      </w:r>
    </w:p>
    <w:p w:rsidR="00DF1C3C" w:rsidRDefault="00DF1C3C" w:rsidP="00ED736A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Prov</w:t>
      </w:r>
      <w:r w:rsidR="00647AE3">
        <w:rPr>
          <w:rFonts w:asciiTheme="majorHAnsi" w:hAnsiTheme="majorHAnsi"/>
          <w:sz w:val="22"/>
          <w:szCs w:val="22"/>
        </w:rPr>
        <w:t>ide</w:t>
      </w:r>
      <w:r>
        <w:rPr>
          <w:rFonts w:asciiTheme="majorHAnsi" w:hAnsiTheme="majorHAnsi"/>
          <w:sz w:val="22"/>
          <w:szCs w:val="22"/>
        </w:rPr>
        <w:t xml:space="preserve"> supervision of program and staff</w:t>
      </w:r>
    </w:p>
    <w:p w:rsidR="00647AE3" w:rsidRDefault="00DF1C3C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Assist in providing oversight, guidance, development, implement</w:t>
      </w:r>
      <w:r w:rsidR="00CF7252">
        <w:rPr>
          <w:rFonts w:asciiTheme="majorHAnsi" w:hAnsiTheme="majorHAnsi"/>
          <w:sz w:val="22"/>
          <w:szCs w:val="22"/>
        </w:rPr>
        <w:t>ation</w:t>
      </w:r>
      <w:r>
        <w:rPr>
          <w:rFonts w:asciiTheme="majorHAnsi" w:hAnsiTheme="majorHAnsi"/>
          <w:sz w:val="22"/>
          <w:szCs w:val="22"/>
        </w:rPr>
        <w:t xml:space="preserve"> and evaluation</w:t>
      </w:r>
      <w:r w:rsidR="00CF7252">
        <w:rPr>
          <w:rFonts w:asciiTheme="majorHAnsi" w:hAnsiTheme="majorHAnsi"/>
          <w:sz w:val="22"/>
          <w:szCs w:val="22"/>
        </w:rPr>
        <w:t xml:space="preserve"> of the Children Education and Enrichment program/CHOP program</w:t>
      </w:r>
    </w:p>
    <w:p w:rsidR="00647AE3" w:rsidRDefault="00E91224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>Provide support to families and their children experiencing homelessness residing in a shelter who are with or at risk of serious emotional disturbance (SED)</w:t>
      </w:r>
    </w:p>
    <w:p w:rsidR="00647AE3" w:rsidRDefault="00C05BF6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 xml:space="preserve">Provide crisis intervention, </w:t>
      </w:r>
      <w:r w:rsidR="00E91224" w:rsidRPr="00647AE3">
        <w:rPr>
          <w:rFonts w:asciiTheme="majorHAnsi" w:hAnsiTheme="majorHAnsi"/>
          <w:sz w:val="22"/>
          <w:szCs w:val="22"/>
        </w:rPr>
        <w:t xml:space="preserve">case management, </w:t>
      </w:r>
      <w:r w:rsidRPr="00647AE3">
        <w:rPr>
          <w:rFonts w:asciiTheme="majorHAnsi" w:hAnsiTheme="majorHAnsi"/>
          <w:sz w:val="22"/>
          <w:szCs w:val="22"/>
        </w:rPr>
        <w:t xml:space="preserve">brief supportive counseling, advocacy, linkage and referral to </w:t>
      </w:r>
      <w:r w:rsidR="00E91224" w:rsidRPr="00647AE3">
        <w:rPr>
          <w:rFonts w:asciiTheme="majorHAnsi" w:hAnsiTheme="majorHAnsi"/>
          <w:sz w:val="22"/>
          <w:szCs w:val="22"/>
        </w:rPr>
        <w:t>community services</w:t>
      </w:r>
    </w:p>
    <w:p w:rsidR="00647AE3" w:rsidRDefault="00CF7252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>Identify specific training needs, provide opportunities for training to work group members within the eight DHHR homeless shelter and oth</w:t>
      </w:r>
      <w:r w:rsidR="00647AE3">
        <w:rPr>
          <w:rFonts w:asciiTheme="majorHAnsi" w:hAnsiTheme="majorHAnsi"/>
          <w:sz w:val="22"/>
          <w:szCs w:val="22"/>
        </w:rPr>
        <w:t>er supportive services statewide</w:t>
      </w:r>
    </w:p>
    <w:p w:rsidR="00647AE3" w:rsidRDefault="00CF7252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 xml:space="preserve">Coordinate and assure staff is trained in </w:t>
      </w:r>
      <w:r w:rsidR="008914F7" w:rsidRPr="00647AE3">
        <w:rPr>
          <w:rFonts w:asciiTheme="majorHAnsi" w:hAnsiTheme="majorHAnsi"/>
          <w:sz w:val="22"/>
          <w:szCs w:val="22"/>
        </w:rPr>
        <w:t xml:space="preserve">specialized intervention and </w:t>
      </w:r>
      <w:r w:rsidRPr="00647AE3">
        <w:rPr>
          <w:rFonts w:asciiTheme="majorHAnsi" w:hAnsiTheme="majorHAnsi"/>
          <w:sz w:val="22"/>
          <w:szCs w:val="22"/>
        </w:rPr>
        <w:t>evidence-based programs such as Second Step and</w:t>
      </w:r>
      <w:r w:rsidR="00AD1C45" w:rsidRPr="00647AE3">
        <w:rPr>
          <w:rFonts w:asciiTheme="majorHAnsi" w:hAnsiTheme="majorHAnsi"/>
          <w:sz w:val="22"/>
          <w:szCs w:val="22"/>
        </w:rPr>
        <w:t xml:space="preserve"> Parenting 1,2,3, Magic and various other required trainings</w:t>
      </w:r>
      <w:r w:rsidRPr="00647AE3">
        <w:rPr>
          <w:rFonts w:asciiTheme="majorHAnsi" w:hAnsiTheme="majorHAnsi"/>
          <w:sz w:val="22"/>
          <w:szCs w:val="22"/>
        </w:rPr>
        <w:t xml:space="preserve"> </w:t>
      </w:r>
    </w:p>
    <w:p w:rsidR="00647AE3" w:rsidRDefault="00AD1C45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>Encourage and engage parent</w:t>
      </w:r>
      <w:r w:rsidR="00A448E8" w:rsidRPr="00647AE3">
        <w:rPr>
          <w:rFonts w:asciiTheme="majorHAnsi" w:hAnsiTheme="majorHAnsi"/>
          <w:sz w:val="22"/>
          <w:szCs w:val="22"/>
        </w:rPr>
        <w:t xml:space="preserve">al involvement in </w:t>
      </w:r>
      <w:r w:rsidRPr="00647AE3">
        <w:rPr>
          <w:rFonts w:asciiTheme="majorHAnsi" w:hAnsiTheme="majorHAnsi"/>
          <w:sz w:val="22"/>
          <w:szCs w:val="22"/>
        </w:rPr>
        <w:t>resiliency building activities with their children</w:t>
      </w:r>
    </w:p>
    <w:p w:rsidR="00647AE3" w:rsidRDefault="00AD1C45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>Oversee After School program and provide guidance to co-worker, parents, student and volunteers for successful outcomes</w:t>
      </w:r>
    </w:p>
    <w:p w:rsidR="00647AE3" w:rsidRDefault="00AD1C45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 xml:space="preserve">Work closely with our School Homeless </w:t>
      </w:r>
      <w:r w:rsidR="008914F7" w:rsidRPr="00647AE3">
        <w:rPr>
          <w:rFonts w:asciiTheme="majorHAnsi" w:hAnsiTheme="majorHAnsi"/>
          <w:sz w:val="22"/>
          <w:szCs w:val="22"/>
        </w:rPr>
        <w:t>Facilitator</w:t>
      </w:r>
      <w:r w:rsidRPr="00647AE3">
        <w:rPr>
          <w:rFonts w:asciiTheme="majorHAnsi" w:hAnsiTheme="majorHAnsi"/>
          <w:sz w:val="22"/>
          <w:szCs w:val="22"/>
        </w:rPr>
        <w:t>/</w:t>
      </w:r>
      <w:r w:rsidR="008914F7" w:rsidRPr="00647AE3">
        <w:rPr>
          <w:rFonts w:asciiTheme="majorHAnsi" w:hAnsiTheme="majorHAnsi"/>
          <w:sz w:val="22"/>
          <w:szCs w:val="22"/>
        </w:rPr>
        <w:t>Liaison</w:t>
      </w:r>
      <w:r w:rsidRPr="00647AE3">
        <w:rPr>
          <w:rFonts w:asciiTheme="majorHAnsi" w:hAnsiTheme="majorHAnsi"/>
          <w:sz w:val="22"/>
          <w:szCs w:val="22"/>
        </w:rPr>
        <w:t xml:space="preserve">, network </w:t>
      </w:r>
      <w:r w:rsidR="00C05BF6" w:rsidRPr="00647AE3">
        <w:rPr>
          <w:rFonts w:asciiTheme="majorHAnsi" w:hAnsiTheme="majorHAnsi"/>
          <w:sz w:val="22"/>
          <w:szCs w:val="22"/>
        </w:rPr>
        <w:t xml:space="preserve">and </w:t>
      </w:r>
      <w:r w:rsidRPr="00647AE3">
        <w:rPr>
          <w:rFonts w:asciiTheme="majorHAnsi" w:hAnsiTheme="majorHAnsi"/>
          <w:sz w:val="22"/>
          <w:szCs w:val="22"/>
        </w:rPr>
        <w:t xml:space="preserve">coordinate services with WV Home </w:t>
      </w:r>
      <w:r w:rsidR="008914F7" w:rsidRPr="00647AE3">
        <w:rPr>
          <w:rFonts w:asciiTheme="majorHAnsi" w:hAnsiTheme="majorHAnsi"/>
          <w:sz w:val="22"/>
          <w:szCs w:val="22"/>
        </w:rPr>
        <w:t>Visitation</w:t>
      </w:r>
      <w:r w:rsidRPr="00647AE3">
        <w:rPr>
          <w:rFonts w:asciiTheme="majorHAnsi" w:hAnsiTheme="majorHAnsi"/>
          <w:sz w:val="22"/>
          <w:szCs w:val="22"/>
        </w:rPr>
        <w:t xml:space="preserve"> Program (WVHVP), other social services agencies, schools and other local and statewide providers as it relates to the Children Program</w:t>
      </w:r>
    </w:p>
    <w:p w:rsidR="00647AE3" w:rsidRDefault="008914F7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>Maintain</w:t>
      </w:r>
      <w:r w:rsidR="00AD1C45" w:rsidRPr="00647AE3">
        <w:rPr>
          <w:rFonts w:asciiTheme="majorHAnsi" w:hAnsiTheme="majorHAnsi"/>
          <w:sz w:val="22"/>
          <w:szCs w:val="22"/>
        </w:rPr>
        <w:t xml:space="preserve"> accurate records, oversee collecting of statistical information and completion of required  monthly reports</w:t>
      </w:r>
    </w:p>
    <w:p w:rsidR="00647AE3" w:rsidRDefault="00A448E8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>Work flexible hours as it relates to program activities to better meet the needs of the children/youth</w:t>
      </w:r>
    </w:p>
    <w:p w:rsidR="00647AE3" w:rsidRDefault="008914F7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 xml:space="preserve">Conduct weekly meetings with </w:t>
      </w:r>
      <w:r w:rsidR="000B63FA" w:rsidRPr="00647AE3">
        <w:rPr>
          <w:rFonts w:asciiTheme="majorHAnsi" w:hAnsiTheme="majorHAnsi"/>
          <w:sz w:val="22"/>
          <w:szCs w:val="22"/>
        </w:rPr>
        <w:t xml:space="preserve">children </w:t>
      </w:r>
      <w:r w:rsidRPr="00647AE3">
        <w:rPr>
          <w:rFonts w:asciiTheme="majorHAnsi" w:hAnsiTheme="majorHAnsi"/>
          <w:sz w:val="22"/>
          <w:szCs w:val="22"/>
        </w:rPr>
        <w:t>staff , parents and volunteers as deem appropriate for “Thinking outside the box” and program growth</w:t>
      </w:r>
      <w:r w:rsidR="00D47C0A" w:rsidRPr="00647AE3">
        <w:rPr>
          <w:rFonts w:asciiTheme="majorHAnsi" w:hAnsiTheme="majorHAnsi"/>
          <w:sz w:val="22"/>
          <w:szCs w:val="22"/>
        </w:rPr>
        <w:t xml:space="preserve"> </w:t>
      </w:r>
    </w:p>
    <w:p w:rsidR="00647AE3" w:rsidRDefault="005E37DD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>Effectively work with children</w:t>
      </w:r>
      <w:r w:rsidR="00726EBC" w:rsidRPr="00647AE3">
        <w:rPr>
          <w:rFonts w:asciiTheme="majorHAnsi" w:hAnsiTheme="majorHAnsi"/>
          <w:sz w:val="22"/>
          <w:szCs w:val="22"/>
        </w:rPr>
        <w:t>/youth</w:t>
      </w:r>
      <w:r w:rsidR="00F5675B" w:rsidRPr="00647AE3">
        <w:rPr>
          <w:rFonts w:asciiTheme="majorHAnsi" w:hAnsiTheme="majorHAnsi"/>
          <w:sz w:val="22"/>
          <w:szCs w:val="22"/>
        </w:rPr>
        <w:t xml:space="preserve"> utilizing an evidenced based program</w:t>
      </w:r>
      <w:r w:rsidR="00FB74AD" w:rsidRPr="00647AE3">
        <w:rPr>
          <w:rFonts w:asciiTheme="majorHAnsi" w:hAnsiTheme="majorHAnsi"/>
          <w:sz w:val="22"/>
          <w:szCs w:val="22"/>
        </w:rPr>
        <w:t xml:space="preserve"> to achieve</w:t>
      </w:r>
      <w:r w:rsidRPr="00647AE3">
        <w:rPr>
          <w:rFonts w:asciiTheme="majorHAnsi" w:hAnsiTheme="majorHAnsi"/>
          <w:sz w:val="22"/>
          <w:szCs w:val="22"/>
        </w:rPr>
        <w:t xml:space="preserve"> specific goals and objectives and make appropriate tre</w:t>
      </w:r>
      <w:r w:rsidR="00647AE3">
        <w:rPr>
          <w:rFonts w:asciiTheme="majorHAnsi" w:hAnsiTheme="majorHAnsi"/>
          <w:sz w:val="22"/>
          <w:szCs w:val="22"/>
        </w:rPr>
        <w:t>atment/social service referral</w:t>
      </w:r>
    </w:p>
    <w:p w:rsidR="00647AE3" w:rsidRDefault="007D769C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>En</w:t>
      </w:r>
      <w:r w:rsidR="005E37DD" w:rsidRPr="00647AE3">
        <w:rPr>
          <w:rFonts w:asciiTheme="majorHAnsi" w:hAnsiTheme="majorHAnsi"/>
          <w:sz w:val="22"/>
          <w:szCs w:val="22"/>
        </w:rPr>
        <w:t>courage parental involveme</w:t>
      </w:r>
      <w:r w:rsidR="007D63AD" w:rsidRPr="00647AE3">
        <w:rPr>
          <w:rFonts w:asciiTheme="majorHAnsi" w:hAnsiTheme="majorHAnsi"/>
          <w:sz w:val="22"/>
          <w:szCs w:val="22"/>
        </w:rPr>
        <w:t>nt beyond initial interventions</w:t>
      </w:r>
    </w:p>
    <w:p w:rsidR="00647AE3" w:rsidRDefault="008914F7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>Attend meetings and training as required</w:t>
      </w:r>
    </w:p>
    <w:p w:rsidR="00647AE3" w:rsidRDefault="000B63FA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>Perform site visits at least once a year to the seven agencies throughout the state and c</w:t>
      </w:r>
      <w:r w:rsidR="008914F7" w:rsidRPr="00647AE3">
        <w:rPr>
          <w:rFonts w:asciiTheme="majorHAnsi" w:hAnsiTheme="majorHAnsi"/>
          <w:sz w:val="22"/>
          <w:szCs w:val="22"/>
        </w:rPr>
        <w:t xml:space="preserve">onduct </w:t>
      </w:r>
      <w:r w:rsidRPr="00647AE3">
        <w:rPr>
          <w:rFonts w:asciiTheme="majorHAnsi" w:hAnsiTheme="majorHAnsi"/>
          <w:sz w:val="22"/>
          <w:szCs w:val="22"/>
        </w:rPr>
        <w:t>CHOP</w:t>
      </w:r>
      <w:r w:rsidR="008914F7" w:rsidRPr="00647AE3">
        <w:rPr>
          <w:rFonts w:asciiTheme="majorHAnsi" w:hAnsiTheme="majorHAnsi"/>
          <w:sz w:val="22"/>
          <w:szCs w:val="22"/>
        </w:rPr>
        <w:t xml:space="preserve"> conference call meeting</w:t>
      </w:r>
      <w:r w:rsidR="004359D9">
        <w:rPr>
          <w:rFonts w:asciiTheme="majorHAnsi" w:hAnsiTheme="majorHAnsi"/>
          <w:sz w:val="22"/>
          <w:szCs w:val="22"/>
        </w:rPr>
        <w:t>s</w:t>
      </w:r>
      <w:r w:rsidRPr="00647AE3">
        <w:rPr>
          <w:rFonts w:asciiTheme="majorHAnsi" w:hAnsiTheme="majorHAnsi"/>
          <w:sz w:val="22"/>
          <w:szCs w:val="22"/>
        </w:rPr>
        <w:t xml:space="preserve"> the 3</w:t>
      </w:r>
      <w:r w:rsidRPr="00647AE3">
        <w:rPr>
          <w:rFonts w:asciiTheme="majorHAnsi" w:hAnsiTheme="majorHAnsi"/>
          <w:sz w:val="22"/>
          <w:szCs w:val="22"/>
          <w:vertAlign w:val="superscript"/>
        </w:rPr>
        <w:t>rd</w:t>
      </w:r>
      <w:r w:rsidRPr="00647AE3">
        <w:rPr>
          <w:rFonts w:asciiTheme="majorHAnsi" w:hAnsiTheme="majorHAnsi"/>
          <w:sz w:val="22"/>
          <w:szCs w:val="22"/>
        </w:rPr>
        <w:t xml:space="preserve"> Wednesday of each month</w:t>
      </w:r>
      <w:r w:rsidR="008914F7" w:rsidRPr="00647AE3">
        <w:rPr>
          <w:rFonts w:asciiTheme="majorHAnsi" w:hAnsiTheme="majorHAnsi"/>
          <w:sz w:val="22"/>
          <w:szCs w:val="22"/>
        </w:rPr>
        <w:t xml:space="preserve"> </w:t>
      </w:r>
      <w:r w:rsidRPr="00647AE3">
        <w:rPr>
          <w:rFonts w:asciiTheme="majorHAnsi" w:hAnsiTheme="majorHAnsi"/>
          <w:sz w:val="22"/>
          <w:szCs w:val="22"/>
        </w:rPr>
        <w:t>a</w:t>
      </w:r>
      <w:r w:rsidR="0055418B" w:rsidRPr="00647AE3">
        <w:rPr>
          <w:rFonts w:asciiTheme="majorHAnsi" w:hAnsiTheme="majorHAnsi"/>
          <w:sz w:val="22"/>
          <w:szCs w:val="22"/>
        </w:rPr>
        <w:t xml:space="preserve">nd </w:t>
      </w:r>
      <w:r w:rsidRPr="00647AE3">
        <w:rPr>
          <w:rFonts w:asciiTheme="majorHAnsi" w:hAnsiTheme="majorHAnsi"/>
          <w:sz w:val="22"/>
          <w:szCs w:val="22"/>
        </w:rPr>
        <w:t xml:space="preserve">provide </w:t>
      </w:r>
      <w:r w:rsidR="0055418B" w:rsidRPr="00647AE3">
        <w:rPr>
          <w:rFonts w:asciiTheme="majorHAnsi" w:hAnsiTheme="majorHAnsi"/>
          <w:sz w:val="22"/>
          <w:szCs w:val="22"/>
        </w:rPr>
        <w:t xml:space="preserve">guidance </w:t>
      </w:r>
    </w:p>
    <w:p w:rsidR="00647AE3" w:rsidRDefault="00D47C0A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lastRenderedPageBreak/>
        <w:t>Ability to adhere to policies and procedur</w:t>
      </w:r>
      <w:r w:rsidR="00647AE3">
        <w:rPr>
          <w:rFonts w:asciiTheme="majorHAnsi" w:hAnsiTheme="majorHAnsi"/>
          <w:sz w:val="22"/>
          <w:szCs w:val="22"/>
        </w:rPr>
        <w:t>es for operating a YWCA vehicle</w:t>
      </w:r>
    </w:p>
    <w:p w:rsidR="005E37DD" w:rsidRPr="00647AE3" w:rsidRDefault="00743392" w:rsidP="00647AE3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 xml:space="preserve">Other </w:t>
      </w:r>
      <w:r w:rsidR="005E37DD" w:rsidRPr="00647AE3">
        <w:rPr>
          <w:rFonts w:asciiTheme="majorHAnsi" w:hAnsiTheme="majorHAnsi"/>
          <w:sz w:val="22"/>
          <w:szCs w:val="22"/>
        </w:rPr>
        <w:t xml:space="preserve">duties as assigned </w:t>
      </w:r>
    </w:p>
    <w:p w:rsidR="007D769C" w:rsidRPr="00AF4B30" w:rsidRDefault="007D769C" w:rsidP="00ED736A">
      <w:pPr>
        <w:jc w:val="both"/>
        <w:rPr>
          <w:rFonts w:asciiTheme="majorHAnsi" w:hAnsiTheme="majorHAnsi"/>
          <w:sz w:val="22"/>
          <w:szCs w:val="22"/>
        </w:rPr>
      </w:pPr>
    </w:p>
    <w:p w:rsidR="007D769C" w:rsidRPr="00AF4B30" w:rsidRDefault="00D47C0A" w:rsidP="00ED736A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F4B30">
        <w:rPr>
          <w:rFonts w:asciiTheme="majorHAnsi" w:hAnsiTheme="majorHAnsi"/>
          <w:b/>
          <w:sz w:val="22"/>
          <w:szCs w:val="22"/>
          <w:u w:val="single"/>
        </w:rPr>
        <w:t xml:space="preserve">QUALIFICATIONS: </w:t>
      </w:r>
    </w:p>
    <w:p w:rsidR="00647AE3" w:rsidRDefault="00647AE3" w:rsidP="00647AE3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Bachelor’s </w:t>
      </w:r>
      <w:r w:rsidR="007D769C" w:rsidRPr="00AF4B30">
        <w:rPr>
          <w:rFonts w:asciiTheme="majorHAnsi" w:hAnsiTheme="majorHAnsi"/>
          <w:sz w:val="22"/>
          <w:szCs w:val="22"/>
        </w:rPr>
        <w:t>Degree in  counseling, psychology</w:t>
      </w:r>
      <w:r w:rsidR="0055418B" w:rsidRPr="00AF4B30">
        <w:rPr>
          <w:rFonts w:asciiTheme="majorHAnsi" w:hAnsiTheme="majorHAnsi"/>
          <w:sz w:val="22"/>
          <w:szCs w:val="22"/>
        </w:rPr>
        <w:t xml:space="preserve"> or social work</w:t>
      </w:r>
    </w:p>
    <w:p w:rsidR="00424B98" w:rsidRPr="00647AE3" w:rsidRDefault="00424B98" w:rsidP="00647AE3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647AE3">
        <w:rPr>
          <w:rFonts w:asciiTheme="majorHAnsi" w:hAnsiTheme="majorHAnsi"/>
          <w:sz w:val="22"/>
          <w:szCs w:val="22"/>
        </w:rPr>
        <w:t>Minimum of 2</w:t>
      </w:r>
      <w:r w:rsidR="00647AE3" w:rsidRPr="00647AE3">
        <w:rPr>
          <w:rFonts w:asciiTheme="majorHAnsi" w:hAnsiTheme="majorHAnsi"/>
          <w:sz w:val="22"/>
          <w:szCs w:val="22"/>
        </w:rPr>
        <w:t>-</w:t>
      </w:r>
      <w:r w:rsidRPr="00647AE3">
        <w:rPr>
          <w:rFonts w:asciiTheme="majorHAnsi" w:hAnsiTheme="majorHAnsi"/>
          <w:sz w:val="22"/>
          <w:szCs w:val="22"/>
        </w:rPr>
        <w:t xml:space="preserve"> </w:t>
      </w:r>
      <w:r w:rsidR="00647AE3" w:rsidRPr="00647AE3">
        <w:rPr>
          <w:rFonts w:asciiTheme="majorHAnsi" w:hAnsiTheme="majorHAnsi"/>
          <w:sz w:val="22"/>
          <w:szCs w:val="22"/>
        </w:rPr>
        <w:t>years’ experience</w:t>
      </w:r>
      <w:r w:rsidRPr="00647AE3">
        <w:rPr>
          <w:rFonts w:asciiTheme="majorHAnsi" w:hAnsiTheme="majorHAnsi"/>
          <w:sz w:val="22"/>
          <w:szCs w:val="22"/>
        </w:rPr>
        <w:t xml:space="preserve"> in</w:t>
      </w:r>
      <w:r w:rsidR="00647AE3" w:rsidRPr="00647AE3">
        <w:rPr>
          <w:rFonts w:asciiTheme="majorHAnsi" w:hAnsiTheme="majorHAnsi"/>
          <w:sz w:val="22"/>
          <w:szCs w:val="22"/>
        </w:rPr>
        <w:t xml:space="preserve"> supportive </w:t>
      </w:r>
      <w:r w:rsidRPr="00647AE3">
        <w:rPr>
          <w:rFonts w:asciiTheme="majorHAnsi" w:hAnsiTheme="majorHAnsi"/>
          <w:sz w:val="22"/>
          <w:szCs w:val="22"/>
        </w:rPr>
        <w:t xml:space="preserve">counseling and interventions  </w:t>
      </w:r>
    </w:p>
    <w:p w:rsidR="007D769C" w:rsidRPr="00AF4B30" w:rsidRDefault="007D769C" w:rsidP="00ED736A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sz w:val="22"/>
          <w:szCs w:val="22"/>
        </w:rPr>
        <w:t>Ability to develop, implement and monitor educational programming</w:t>
      </w:r>
    </w:p>
    <w:p w:rsidR="007D769C" w:rsidRPr="00AF4B30" w:rsidRDefault="007D769C" w:rsidP="00ED736A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sz w:val="22"/>
          <w:szCs w:val="22"/>
        </w:rPr>
        <w:t xml:space="preserve">Excellent classroom </w:t>
      </w:r>
      <w:r w:rsidR="00BC5F54" w:rsidRPr="00AF4B30">
        <w:rPr>
          <w:rFonts w:asciiTheme="majorHAnsi" w:hAnsiTheme="majorHAnsi"/>
          <w:sz w:val="22"/>
          <w:szCs w:val="22"/>
        </w:rPr>
        <w:t xml:space="preserve">organizational and </w:t>
      </w:r>
      <w:r w:rsidRPr="00AF4B30">
        <w:rPr>
          <w:rFonts w:asciiTheme="majorHAnsi" w:hAnsiTheme="majorHAnsi"/>
          <w:sz w:val="22"/>
          <w:szCs w:val="22"/>
        </w:rPr>
        <w:t>management skills</w:t>
      </w:r>
    </w:p>
    <w:p w:rsidR="007D769C" w:rsidRPr="00AF4B30" w:rsidRDefault="007D769C" w:rsidP="00ED736A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sz w:val="22"/>
          <w:szCs w:val="22"/>
        </w:rPr>
        <w:t>Knowledge of homeless population specifically as it relates to children/youth</w:t>
      </w:r>
    </w:p>
    <w:p w:rsidR="007D769C" w:rsidRPr="00AF4B30" w:rsidRDefault="007D769C" w:rsidP="00ED736A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sz w:val="22"/>
          <w:szCs w:val="22"/>
        </w:rPr>
        <w:t>Strong communication skills</w:t>
      </w:r>
      <w:r w:rsidR="00BC5F54" w:rsidRPr="00AF4B30">
        <w:rPr>
          <w:rFonts w:asciiTheme="majorHAnsi" w:hAnsiTheme="majorHAnsi"/>
          <w:sz w:val="22"/>
          <w:szCs w:val="22"/>
        </w:rPr>
        <w:t xml:space="preserve"> oral and written</w:t>
      </w:r>
    </w:p>
    <w:p w:rsidR="007D769C" w:rsidRPr="00AF4B30" w:rsidRDefault="007D769C" w:rsidP="00ED736A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sz w:val="22"/>
          <w:szCs w:val="22"/>
        </w:rPr>
        <w:t>Ability to work effectively with diverse groups</w:t>
      </w:r>
      <w:r w:rsidR="00E53931" w:rsidRPr="00AF4B30">
        <w:rPr>
          <w:rFonts w:asciiTheme="majorHAnsi" w:hAnsiTheme="majorHAnsi"/>
          <w:sz w:val="22"/>
          <w:szCs w:val="22"/>
        </w:rPr>
        <w:t>,</w:t>
      </w:r>
      <w:r w:rsidR="00BC5F54" w:rsidRPr="00AF4B30">
        <w:rPr>
          <w:rFonts w:asciiTheme="majorHAnsi" w:hAnsiTheme="majorHAnsi"/>
          <w:sz w:val="22"/>
          <w:szCs w:val="22"/>
        </w:rPr>
        <w:t xml:space="preserve"> participants and/or staff</w:t>
      </w:r>
    </w:p>
    <w:p w:rsidR="007D769C" w:rsidRPr="00AF4B30" w:rsidRDefault="007D769C" w:rsidP="00ED736A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sz w:val="22"/>
          <w:szCs w:val="22"/>
        </w:rPr>
        <w:t>Experience with childhood diagnoses, developmental stages, and treatment planning</w:t>
      </w:r>
    </w:p>
    <w:p w:rsidR="007D769C" w:rsidRPr="00AF4B30" w:rsidRDefault="007D769C" w:rsidP="00ED736A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sz w:val="22"/>
          <w:szCs w:val="22"/>
        </w:rPr>
        <w:t>Supervisory and management skills</w:t>
      </w:r>
    </w:p>
    <w:p w:rsidR="00D47C0A" w:rsidRPr="00AF4B30" w:rsidRDefault="007D769C" w:rsidP="00ED736A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sz w:val="22"/>
          <w:szCs w:val="22"/>
        </w:rPr>
        <w:t>Knowledge of community resources and the ability to work collaboratively with other agencies.</w:t>
      </w:r>
    </w:p>
    <w:p w:rsidR="007D769C" w:rsidRPr="00AF4B30" w:rsidRDefault="007D769C" w:rsidP="00ED736A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sz w:val="22"/>
          <w:szCs w:val="22"/>
        </w:rPr>
        <w:t xml:space="preserve">Ability to </w:t>
      </w:r>
      <w:r w:rsidR="00BC5F54" w:rsidRPr="00AF4B30">
        <w:rPr>
          <w:rFonts w:asciiTheme="majorHAnsi" w:hAnsiTheme="majorHAnsi"/>
          <w:sz w:val="22"/>
          <w:szCs w:val="22"/>
        </w:rPr>
        <w:t xml:space="preserve">assist in training and coordination of a </w:t>
      </w:r>
      <w:r w:rsidRPr="00AF4B30">
        <w:rPr>
          <w:rFonts w:asciiTheme="majorHAnsi" w:hAnsiTheme="majorHAnsi"/>
          <w:sz w:val="22"/>
          <w:szCs w:val="22"/>
        </w:rPr>
        <w:t>statewide project</w:t>
      </w:r>
    </w:p>
    <w:p w:rsidR="00D47C0A" w:rsidRPr="00AF4B30" w:rsidRDefault="00D47C0A" w:rsidP="00ED736A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AF4B30">
        <w:rPr>
          <w:rFonts w:asciiTheme="majorHAnsi" w:hAnsiTheme="majorHAnsi"/>
          <w:sz w:val="22"/>
          <w:szCs w:val="22"/>
        </w:rPr>
        <w:t xml:space="preserve">Valid </w:t>
      </w:r>
      <w:r w:rsidR="00647AE3" w:rsidRPr="00AF4B30">
        <w:rPr>
          <w:rFonts w:asciiTheme="majorHAnsi" w:hAnsiTheme="majorHAnsi"/>
          <w:sz w:val="22"/>
          <w:szCs w:val="22"/>
        </w:rPr>
        <w:t>driver’s</w:t>
      </w:r>
      <w:r w:rsidRPr="00AF4B30">
        <w:rPr>
          <w:rFonts w:asciiTheme="majorHAnsi" w:hAnsiTheme="majorHAnsi"/>
          <w:sz w:val="22"/>
          <w:szCs w:val="22"/>
        </w:rPr>
        <w:t xml:space="preserve"> license </w:t>
      </w:r>
    </w:p>
    <w:p w:rsidR="00E5557F" w:rsidRPr="00AF4B30" w:rsidRDefault="00E5557F" w:rsidP="00ED736A">
      <w:pPr>
        <w:jc w:val="both"/>
        <w:rPr>
          <w:rFonts w:asciiTheme="majorHAnsi" w:hAnsiTheme="majorHAnsi"/>
          <w:sz w:val="22"/>
          <w:szCs w:val="22"/>
        </w:rPr>
      </w:pPr>
    </w:p>
    <w:p w:rsidR="00E5557F" w:rsidRPr="00AF4B30" w:rsidRDefault="00E5557F" w:rsidP="00ED736A">
      <w:pPr>
        <w:ind w:left="720" w:hanging="720"/>
        <w:jc w:val="both"/>
        <w:rPr>
          <w:rFonts w:asciiTheme="majorHAnsi" w:hAnsiTheme="majorHAnsi"/>
          <w:sz w:val="20"/>
          <w:szCs w:val="22"/>
        </w:rPr>
      </w:pPr>
    </w:p>
    <w:p w:rsidR="00E5557F" w:rsidRPr="00AF4B30" w:rsidRDefault="00E5557F" w:rsidP="00ED736A">
      <w:pPr>
        <w:jc w:val="both"/>
        <w:rPr>
          <w:rFonts w:asciiTheme="majorHAnsi" w:hAnsiTheme="majorHAnsi"/>
          <w:b/>
          <w:sz w:val="22"/>
          <w:szCs w:val="20"/>
          <w:u w:val="single"/>
        </w:rPr>
      </w:pPr>
      <w:r w:rsidRPr="00AF4B30">
        <w:rPr>
          <w:rFonts w:asciiTheme="majorHAnsi" w:hAnsiTheme="majorHAnsi"/>
          <w:b/>
          <w:sz w:val="22"/>
          <w:szCs w:val="20"/>
          <w:u w:val="single"/>
        </w:rPr>
        <w:t>PHYSICAL DEMANDS/WORKING ENVIRONMENT:</w:t>
      </w:r>
    </w:p>
    <w:p w:rsidR="00E5557F" w:rsidRPr="00AF4B30" w:rsidRDefault="00E5557F" w:rsidP="00ED736A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E5557F" w:rsidRPr="00AF4B30" w:rsidRDefault="00E5557F" w:rsidP="00ED736A">
      <w:p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>Regularly required to:</w:t>
      </w:r>
    </w:p>
    <w:p w:rsidR="00E5557F" w:rsidRPr="00AF4B30" w:rsidRDefault="00E5557F" w:rsidP="00ED736A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 xml:space="preserve">Stand/walk for long periods of time </w:t>
      </w:r>
    </w:p>
    <w:p w:rsidR="00E5557F" w:rsidRPr="00AF4B30" w:rsidRDefault="00E5557F" w:rsidP="00ED736A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>Stoop, kneel, crouch, crawl</w:t>
      </w:r>
    </w:p>
    <w:p w:rsidR="00E5557F" w:rsidRPr="00AF4B30" w:rsidRDefault="00BC5F54" w:rsidP="00ED736A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>Speak</w:t>
      </w:r>
      <w:r w:rsidR="00E53931" w:rsidRPr="00AF4B30">
        <w:rPr>
          <w:rFonts w:asciiTheme="majorHAnsi" w:hAnsiTheme="majorHAnsi"/>
          <w:sz w:val="22"/>
          <w:szCs w:val="20"/>
        </w:rPr>
        <w:t>, hear</w:t>
      </w:r>
      <w:r w:rsidR="00E5557F" w:rsidRPr="00AF4B30">
        <w:rPr>
          <w:rFonts w:asciiTheme="majorHAnsi" w:hAnsiTheme="majorHAnsi"/>
          <w:sz w:val="22"/>
          <w:szCs w:val="20"/>
        </w:rPr>
        <w:t xml:space="preserve"> &amp; </w:t>
      </w:r>
      <w:r w:rsidR="004B678E" w:rsidRPr="00AF4B30">
        <w:rPr>
          <w:rFonts w:asciiTheme="majorHAnsi" w:hAnsiTheme="majorHAnsi"/>
          <w:sz w:val="22"/>
          <w:szCs w:val="20"/>
        </w:rPr>
        <w:t>listen</w:t>
      </w:r>
      <w:r w:rsidR="00E5557F" w:rsidRPr="00AF4B30">
        <w:rPr>
          <w:rFonts w:asciiTheme="majorHAnsi" w:hAnsiTheme="majorHAnsi"/>
          <w:sz w:val="22"/>
          <w:szCs w:val="20"/>
        </w:rPr>
        <w:t xml:space="preserve">; verbally express ideas, information, &amp; instructions </w:t>
      </w:r>
    </w:p>
    <w:p w:rsidR="00E5557F" w:rsidRPr="00AF4B30" w:rsidRDefault="00E5557F" w:rsidP="00ED736A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>Have the ability to work around moderate noise</w:t>
      </w:r>
    </w:p>
    <w:p w:rsidR="004B678E" w:rsidRPr="00AF4B30" w:rsidRDefault="00E5557F" w:rsidP="00ED736A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>Climb stairs</w:t>
      </w:r>
    </w:p>
    <w:p w:rsidR="004B678E" w:rsidRPr="00AF4B30" w:rsidRDefault="00E5557F" w:rsidP="00ED736A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 xml:space="preserve"> </w:t>
      </w:r>
      <w:r w:rsidR="004B678E" w:rsidRPr="00AF4B30">
        <w:rPr>
          <w:rFonts w:asciiTheme="majorHAnsi" w:hAnsiTheme="majorHAnsi"/>
          <w:sz w:val="22"/>
          <w:szCs w:val="20"/>
        </w:rPr>
        <w:t xml:space="preserve">Lift , pull, push, carry up to </w:t>
      </w:r>
      <w:r w:rsidR="00801E04" w:rsidRPr="00AF4B30">
        <w:rPr>
          <w:rFonts w:asciiTheme="majorHAnsi" w:hAnsiTheme="majorHAnsi"/>
          <w:sz w:val="22"/>
          <w:szCs w:val="20"/>
        </w:rPr>
        <w:t>ten</w:t>
      </w:r>
      <w:r w:rsidR="004B678E" w:rsidRPr="00AF4B30">
        <w:rPr>
          <w:rFonts w:asciiTheme="majorHAnsi" w:hAnsiTheme="majorHAnsi"/>
          <w:sz w:val="22"/>
          <w:szCs w:val="20"/>
        </w:rPr>
        <w:t xml:space="preserve"> (10) pounds</w:t>
      </w:r>
    </w:p>
    <w:p w:rsidR="00E5557F" w:rsidRPr="00AF4B30" w:rsidRDefault="00E5557F" w:rsidP="00ED736A">
      <w:pPr>
        <w:ind w:left="720"/>
        <w:jc w:val="both"/>
        <w:rPr>
          <w:rFonts w:asciiTheme="majorHAnsi" w:hAnsiTheme="majorHAnsi"/>
          <w:sz w:val="22"/>
          <w:szCs w:val="20"/>
        </w:rPr>
      </w:pPr>
    </w:p>
    <w:p w:rsidR="00E5557F" w:rsidRPr="00AF4B30" w:rsidRDefault="00E5557F" w:rsidP="00ED736A">
      <w:pPr>
        <w:jc w:val="both"/>
        <w:rPr>
          <w:rFonts w:asciiTheme="majorHAnsi" w:hAnsiTheme="majorHAnsi"/>
          <w:sz w:val="22"/>
          <w:szCs w:val="20"/>
        </w:rPr>
      </w:pPr>
    </w:p>
    <w:p w:rsidR="00E5557F" w:rsidRPr="00AF4B30" w:rsidRDefault="00E5557F" w:rsidP="00ED736A">
      <w:p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>Occasionally required to:</w:t>
      </w:r>
    </w:p>
    <w:p w:rsidR="00E5557F" w:rsidRPr="00AF4B30" w:rsidRDefault="00E5557F" w:rsidP="00ED736A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 xml:space="preserve">Lift , pull, push, carry up to </w:t>
      </w:r>
      <w:r w:rsidR="00801E04" w:rsidRPr="00AF4B30">
        <w:rPr>
          <w:rFonts w:asciiTheme="majorHAnsi" w:hAnsiTheme="majorHAnsi"/>
          <w:sz w:val="22"/>
          <w:szCs w:val="20"/>
        </w:rPr>
        <w:t>twenty-five</w:t>
      </w:r>
      <w:r w:rsidRPr="00AF4B30">
        <w:rPr>
          <w:rFonts w:asciiTheme="majorHAnsi" w:hAnsiTheme="majorHAnsi"/>
          <w:sz w:val="22"/>
          <w:szCs w:val="20"/>
        </w:rPr>
        <w:t xml:space="preserve"> (</w:t>
      </w:r>
      <w:r w:rsidR="004B678E" w:rsidRPr="00AF4B30">
        <w:rPr>
          <w:rFonts w:asciiTheme="majorHAnsi" w:hAnsiTheme="majorHAnsi"/>
          <w:sz w:val="22"/>
          <w:szCs w:val="20"/>
        </w:rPr>
        <w:t>25</w:t>
      </w:r>
      <w:r w:rsidRPr="00AF4B30">
        <w:rPr>
          <w:rFonts w:asciiTheme="majorHAnsi" w:hAnsiTheme="majorHAnsi"/>
          <w:sz w:val="22"/>
          <w:szCs w:val="20"/>
        </w:rPr>
        <w:t>) pounds</w:t>
      </w:r>
      <w:r w:rsidR="00E53931" w:rsidRPr="00AF4B30">
        <w:rPr>
          <w:rFonts w:asciiTheme="majorHAnsi" w:hAnsiTheme="majorHAnsi"/>
          <w:sz w:val="22"/>
          <w:szCs w:val="20"/>
        </w:rPr>
        <w:t xml:space="preserve"> </w:t>
      </w:r>
    </w:p>
    <w:p w:rsidR="004B678E" w:rsidRPr="00AF4B30" w:rsidRDefault="004B678E" w:rsidP="00ED736A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 xml:space="preserve">Remain seated in a normal position for </w:t>
      </w:r>
      <w:r w:rsidR="00527720" w:rsidRPr="00AF4B30">
        <w:rPr>
          <w:rFonts w:asciiTheme="majorHAnsi" w:hAnsiTheme="majorHAnsi"/>
          <w:sz w:val="22"/>
          <w:szCs w:val="20"/>
        </w:rPr>
        <w:t>a minimum of four hours</w:t>
      </w:r>
    </w:p>
    <w:p w:rsidR="00E5557F" w:rsidRPr="00AF4B30" w:rsidRDefault="00E5557F" w:rsidP="00ED736A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>Be exposed to others that may have open cuts or wounds</w:t>
      </w:r>
    </w:p>
    <w:p w:rsidR="00E5557F" w:rsidRPr="00AF4B30" w:rsidRDefault="00E5557F" w:rsidP="00ED736A">
      <w:pPr>
        <w:jc w:val="both"/>
        <w:rPr>
          <w:rFonts w:asciiTheme="majorHAnsi" w:hAnsiTheme="majorHAnsi"/>
          <w:sz w:val="22"/>
          <w:szCs w:val="20"/>
        </w:rPr>
      </w:pPr>
    </w:p>
    <w:p w:rsidR="00E5557F" w:rsidRPr="00AF4B30" w:rsidRDefault="00E5557F" w:rsidP="00ED736A">
      <w:p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>Rarely required to:</w:t>
      </w:r>
    </w:p>
    <w:p w:rsidR="00E5557F" w:rsidRPr="00AF4B30" w:rsidRDefault="00E5557F" w:rsidP="00ED736A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>Be exposed to adverse weather conditions</w:t>
      </w:r>
    </w:p>
    <w:p w:rsidR="00E5557F" w:rsidRPr="00AF4B30" w:rsidRDefault="00E5557F" w:rsidP="00ED736A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>Use safety precautions when working with electrical equipment</w:t>
      </w:r>
    </w:p>
    <w:p w:rsidR="00E5557F" w:rsidRPr="00AF4B30" w:rsidRDefault="00E5557F" w:rsidP="00ED736A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0"/>
        </w:rPr>
      </w:pPr>
      <w:r w:rsidRPr="00AF4B30">
        <w:rPr>
          <w:rFonts w:asciiTheme="majorHAnsi" w:hAnsiTheme="majorHAnsi"/>
          <w:sz w:val="22"/>
          <w:szCs w:val="20"/>
        </w:rPr>
        <w:t>Exposure to possibly hazardous airborne materials</w:t>
      </w:r>
    </w:p>
    <w:p w:rsidR="00E5557F" w:rsidRPr="00ED736A" w:rsidRDefault="00E5557F" w:rsidP="00E5557F">
      <w:pPr>
        <w:ind w:left="720" w:hanging="720"/>
        <w:rPr>
          <w:rFonts w:ascii="Cambria" w:hAnsi="Cambria"/>
          <w:sz w:val="20"/>
          <w:szCs w:val="22"/>
        </w:rPr>
      </w:pPr>
    </w:p>
    <w:p w:rsidR="00B43313" w:rsidRPr="00D47C0A" w:rsidRDefault="007D769C" w:rsidP="007D769C">
      <w:pPr>
        <w:ind w:left="720" w:hanging="720"/>
        <w:jc w:val="right"/>
        <w:rPr>
          <w:rFonts w:ascii="Calibri" w:hAnsi="Calibri"/>
          <w:sz w:val="20"/>
          <w:szCs w:val="22"/>
        </w:rPr>
      </w:pPr>
      <w:r w:rsidRPr="00D47C0A">
        <w:rPr>
          <w:rFonts w:ascii="Calibri" w:hAnsi="Calibri"/>
          <w:sz w:val="20"/>
          <w:szCs w:val="22"/>
        </w:rPr>
        <w:t xml:space="preserve">Revised </w:t>
      </w:r>
      <w:r w:rsidR="00906142">
        <w:rPr>
          <w:rFonts w:ascii="Calibri" w:hAnsi="Calibri"/>
          <w:sz w:val="20"/>
          <w:szCs w:val="22"/>
        </w:rPr>
        <w:t>8/</w:t>
      </w:r>
      <w:r w:rsidRPr="00D47C0A">
        <w:rPr>
          <w:rFonts w:ascii="Calibri" w:hAnsi="Calibri"/>
          <w:sz w:val="20"/>
          <w:szCs w:val="22"/>
        </w:rPr>
        <w:t>201</w:t>
      </w:r>
      <w:r w:rsidR="00906142">
        <w:rPr>
          <w:rFonts w:ascii="Calibri" w:hAnsi="Calibri"/>
          <w:sz w:val="20"/>
          <w:szCs w:val="22"/>
        </w:rPr>
        <w:t>8</w:t>
      </w:r>
    </w:p>
    <w:sectPr w:rsidR="00B43313" w:rsidRPr="00D47C0A" w:rsidSect="00537BD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F57"/>
    <w:multiLevelType w:val="hybridMultilevel"/>
    <w:tmpl w:val="9A9E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B3D"/>
    <w:multiLevelType w:val="hybridMultilevel"/>
    <w:tmpl w:val="457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2480E"/>
    <w:multiLevelType w:val="hybridMultilevel"/>
    <w:tmpl w:val="0174199A"/>
    <w:lvl w:ilvl="0" w:tplc="B1E05E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81503"/>
    <w:multiLevelType w:val="hybridMultilevel"/>
    <w:tmpl w:val="A226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0C8E"/>
    <w:multiLevelType w:val="hybridMultilevel"/>
    <w:tmpl w:val="6E8C7E8C"/>
    <w:lvl w:ilvl="0" w:tplc="063A5A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95792"/>
    <w:multiLevelType w:val="hybridMultilevel"/>
    <w:tmpl w:val="A90CA176"/>
    <w:lvl w:ilvl="0" w:tplc="9DAA00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95607"/>
    <w:multiLevelType w:val="hybridMultilevel"/>
    <w:tmpl w:val="CAB07CA0"/>
    <w:lvl w:ilvl="0" w:tplc="9DAA00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87105"/>
    <w:multiLevelType w:val="hybridMultilevel"/>
    <w:tmpl w:val="A90CA176"/>
    <w:lvl w:ilvl="0" w:tplc="9DAA00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10"/>
    <w:rsid w:val="000A1950"/>
    <w:rsid w:val="000B63FA"/>
    <w:rsid w:val="000C28CC"/>
    <w:rsid w:val="000C466D"/>
    <w:rsid w:val="000E292B"/>
    <w:rsid w:val="000E7B1B"/>
    <w:rsid w:val="000F6EBD"/>
    <w:rsid w:val="00116341"/>
    <w:rsid w:val="001B5079"/>
    <w:rsid w:val="00280D24"/>
    <w:rsid w:val="002A3F10"/>
    <w:rsid w:val="002C48B9"/>
    <w:rsid w:val="00342D0A"/>
    <w:rsid w:val="003E3A2A"/>
    <w:rsid w:val="003F7796"/>
    <w:rsid w:val="00424B98"/>
    <w:rsid w:val="004359D9"/>
    <w:rsid w:val="00494050"/>
    <w:rsid w:val="004B678E"/>
    <w:rsid w:val="004F3050"/>
    <w:rsid w:val="0051505C"/>
    <w:rsid w:val="00522691"/>
    <w:rsid w:val="00527720"/>
    <w:rsid w:val="00537BDB"/>
    <w:rsid w:val="0055418B"/>
    <w:rsid w:val="005B7AE8"/>
    <w:rsid w:val="005E37DD"/>
    <w:rsid w:val="0060423B"/>
    <w:rsid w:val="00630016"/>
    <w:rsid w:val="00647AE3"/>
    <w:rsid w:val="006761CE"/>
    <w:rsid w:val="007102A2"/>
    <w:rsid w:val="00726EBC"/>
    <w:rsid w:val="00743392"/>
    <w:rsid w:val="007560AC"/>
    <w:rsid w:val="00763EB6"/>
    <w:rsid w:val="00775077"/>
    <w:rsid w:val="00776F2B"/>
    <w:rsid w:val="00777AB0"/>
    <w:rsid w:val="007D63AD"/>
    <w:rsid w:val="007D769C"/>
    <w:rsid w:val="007F166E"/>
    <w:rsid w:val="007F1E6C"/>
    <w:rsid w:val="00801E04"/>
    <w:rsid w:val="00825185"/>
    <w:rsid w:val="00827E38"/>
    <w:rsid w:val="00865892"/>
    <w:rsid w:val="008862EA"/>
    <w:rsid w:val="008914F7"/>
    <w:rsid w:val="008B0BED"/>
    <w:rsid w:val="008D555B"/>
    <w:rsid w:val="008D61BC"/>
    <w:rsid w:val="0090198A"/>
    <w:rsid w:val="00906142"/>
    <w:rsid w:val="00912C2E"/>
    <w:rsid w:val="0092351A"/>
    <w:rsid w:val="009E3FF7"/>
    <w:rsid w:val="00A02787"/>
    <w:rsid w:val="00A37834"/>
    <w:rsid w:val="00A448E8"/>
    <w:rsid w:val="00A61709"/>
    <w:rsid w:val="00AD1C45"/>
    <w:rsid w:val="00AD4673"/>
    <w:rsid w:val="00AF44A9"/>
    <w:rsid w:val="00AF4B30"/>
    <w:rsid w:val="00B02463"/>
    <w:rsid w:val="00B31D85"/>
    <w:rsid w:val="00B43313"/>
    <w:rsid w:val="00B5421A"/>
    <w:rsid w:val="00B933D2"/>
    <w:rsid w:val="00BC5F54"/>
    <w:rsid w:val="00BF4E3B"/>
    <w:rsid w:val="00C05BF6"/>
    <w:rsid w:val="00C07AB0"/>
    <w:rsid w:val="00C37B0F"/>
    <w:rsid w:val="00C7247E"/>
    <w:rsid w:val="00C82964"/>
    <w:rsid w:val="00C87F04"/>
    <w:rsid w:val="00CB6A55"/>
    <w:rsid w:val="00CF7252"/>
    <w:rsid w:val="00D0037B"/>
    <w:rsid w:val="00D138E6"/>
    <w:rsid w:val="00D21AC4"/>
    <w:rsid w:val="00D47C0A"/>
    <w:rsid w:val="00D64865"/>
    <w:rsid w:val="00DF0419"/>
    <w:rsid w:val="00DF1C3C"/>
    <w:rsid w:val="00E53931"/>
    <w:rsid w:val="00E5557F"/>
    <w:rsid w:val="00E603F2"/>
    <w:rsid w:val="00E836A9"/>
    <w:rsid w:val="00E91224"/>
    <w:rsid w:val="00EA2EE2"/>
    <w:rsid w:val="00ED629F"/>
    <w:rsid w:val="00ED736A"/>
    <w:rsid w:val="00EF6969"/>
    <w:rsid w:val="00F10886"/>
    <w:rsid w:val="00F5675B"/>
    <w:rsid w:val="00F83C57"/>
    <w:rsid w:val="00FB4A6C"/>
    <w:rsid w:val="00FB74AD"/>
    <w:rsid w:val="00FC3196"/>
    <w:rsid w:val="00FC7CF1"/>
    <w:rsid w:val="00FE2BD9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A9688A-CCD4-4D74-8CCA-FF96C29A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69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93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3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YWCA of Charleston</vt:lpstr>
    </vt:vector>
  </TitlesOfParts>
  <Company>YWCA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 of Charleston</dc:title>
  <dc:subject/>
  <dc:creator>sojourner's</dc:creator>
  <cp:keywords/>
  <cp:lastModifiedBy>Haley Meade</cp:lastModifiedBy>
  <cp:revision>2</cp:revision>
  <cp:lastPrinted>2018-08-19T19:22:00Z</cp:lastPrinted>
  <dcterms:created xsi:type="dcterms:W3CDTF">2021-10-06T17:18:00Z</dcterms:created>
  <dcterms:modified xsi:type="dcterms:W3CDTF">2021-10-06T17:18:00Z</dcterms:modified>
</cp:coreProperties>
</file>